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9FB" w:rsidRPr="00A358D8" w:rsidRDefault="007C29FB" w:rsidP="009B29D2">
      <w:pPr>
        <w:spacing w:after="0" w:line="360" w:lineRule="auto"/>
        <w:ind w:left="-851"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proofErr w:type="spellStart"/>
      <w:r w:rsidRPr="00A358D8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Здоровьесберегающие</w:t>
      </w:r>
      <w:proofErr w:type="spellEnd"/>
      <w:r w:rsidRPr="00A358D8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 технологии применяемые на практике в ДОУ</w:t>
      </w:r>
    </w:p>
    <w:p w:rsidR="00BE2294" w:rsidRPr="00BE229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Здоровье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основа формирования личности, и в этой связи уместно привести слова замечательного педагога </w:t>
      </w:r>
      <w:r w:rsidRPr="00BE22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В. А. Сухомлинского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BE22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Опыт убедил нас в том, что примерно у 85% всех неуспевающих учеников главной причиной отставания в учебе являются плохое состояние здоровья, какое-нибудь недомогание или заболевани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е».</w:t>
      </w:r>
    </w:p>
    <w:p w:rsidR="00BE229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Охрану здоровья детей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назвать 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приоритетным направлением деятельности</w:t>
      </w:r>
      <w:r w:rsidR="007C29FB" w:rsidRPr="00BE229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всего общества, поскольку лишь здоровые дети в состоянии должным образом усваивать полученные знания и в будущем способны вырасти активными членами общества, заниматься производительно-полезным трудом и принести пользу государству и обществу в целом. Здоровье человека – его основная ценность, и именно в дошкольном возрасте закладываются основы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здоровьесберегающего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мышления и поведения личности. Поэтому, забота о сохранении здоровья воспитанников ДОУ – важнейшая обязанность как педагога-воспитателя, так и самого ребенка. Детям, испытывающим проблемы со здоровьем, трудно будет учиться и развиваться в дальнейшем.</w:t>
      </w:r>
    </w:p>
    <w:p w:rsidR="00756F0F" w:rsidRPr="00BE229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настоящее время, каждый педагог должен знать, что обучение, воспитание и здоровье – это неразрывно связанные и друг на друга влияющие категории. Ориентация на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 в воспитании и обучении являются одной из главных и актуальных задач всей современной системы образования. Состояние здоровья детей России вызывает обоснованную тревогу. По данным специалистов, треть детей, поступающих в школу, уже имеют хронические заболевания; за годы обучения в пять раз возрастает число нарушений зрения и осанки, в четыре раза увеличивается количество нарушений психического здоровья, в три раза увеличивается число детей с заболеванием органов пищеварения. Подобное состояние здоровья – это результат длительного неблагоприятного воздействия не только социально-экономических, экологических, но и ряда педагогических факторов. [1]</w:t>
      </w:r>
    </w:p>
    <w:p w:rsidR="00756F0F" w:rsidRPr="00BE229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Понятие </w:t>
      </w:r>
      <w:r w:rsidRPr="00BE22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“</w:t>
      </w:r>
      <w:proofErr w:type="spellStart"/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технологии</w:t>
      </w:r>
      <w:r w:rsidRPr="00BE22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”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прочно вошло в образовательную систему, начиная с дошкольных образовательных учреждений. </w:t>
      </w:r>
      <w:r w:rsidRPr="00BE22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“</w:t>
      </w:r>
      <w:proofErr w:type="spellStart"/>
      <w:r w:rsidRPr="00BE22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Здоровьесберегающая</w:t>
      </w:r>
      <w:proofErr w:type="spellEnd"/>
      <w:r w:rsidRPr="00BE22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технология” – это система мер, включающая взаимосвязь и взаимодействие всех факторов образовательной среды, направленных на сохранение здоровья ребенка на всех этапах его обучения и развития. 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 в дошкольном образовании направлены на решение приоритетной задачи современного дошкольного образования – задачи сохранения, поддержания и обогащения здоровья субъектов педагогического процесса в детском саду: детей, педагогов и родителей. [2]</w:t>
      </w:r>
    </w:p>
    <w:p w:rsidR="00756F0F" w:rsidRPr="00BE229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Одна из главных задач дошкольного учреждения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это создание условий, гарантирующих формирование и укрепление здоровья их воспитанников. Здоровье человека – проблема достаточно актуальная для всех времен и народов, а в настоящее время она становится первостепенной. Исследованиями отечественных и зарубежных учёных установлено, что здоровье человека лишь на 7-8% зависит от успехов здравоохранения и на 50% – от образа жизни. Воспитание уважительного отношения к 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здоровью необходимо начинать с раннего детства. По мнению специалистов, 75% всех болезней человека заложено в детские годы. И педагог может сделать для здоровья воспитанника не меньше, чем врач. Воспитатель должен обучаться психолого-педагогическим технологиям, позволяющим ему самому работать так, чтобы не наносить ущерба здоровью своим воспитанникам на занятиях. Образовательная среда должна быть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здоровьесберегающей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здоровьеукрепляющей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Понятие “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технологии” как раз и интегрирует все направления работы дошкольного учреждения по сохранению, формированию и укреплению здоровья детей дошкольного возраста. [3]</w:t>
      </w:r>
    </w:p>
    <w:p w:rsidR="00756F0F" w:rsidRPr="00BE229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технологии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и условия обучения ребенка (отсутствие стресса, адекватность требований и методик обучения и воспитания, и рациональная организация учебного процесса (в соответствии с возрастными, половыми, индивидуальными особенностями и гигиеническими требованиями, и соответствие учебной и физической нагрузки возрастным возможностям ребенка, и необходимый, достаточный и рационально организованный двигательный режим.</w:t>
      </w:r>
    </w:p>
    <w:p w:rsidR="00756F0F" w:rsidRPr="00BE229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здоровьесберегающих технологий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обеспечение высокого уровня здоровья воспитанников детского сада и воспитание культуры здорового образа жизни. Классификация здоровьесберегающих технологий в дошкольном образовании определяется по доминированию целей и решаемых задач, а также ведущих средств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здоровьесбережения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здоровьеобогащения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педагогического процесса в детском саду. [4] В связи с этим можно выделить следующие </w:t>
      </w:r>
      <w:r w:rsidRPr="00BE229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виды здоровьесберегающих технологий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947E1" w:rsidRPr="00F9301E" w:rsidRDefault="00756F0F" w:rsidP="00F9301E">
      <w:pPr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* Медико-профилактическая технология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обеспечивает сохранение и приумножение здоровья детей под руководством медицинского персонала ДОУ в соответствии с медицинскими требованиями и нормами с использованием медицинских средств.</w:t>
      </w:r>
    </w:p>
    <w:p w:rsidR="00756F0F" w:rsidRPr="0061525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6F0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Физкультурно-оздоровительная технология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направлена на физическое развитие и укрепление здоровья ребенка посредством различных комплексов и мероприятий физкультурно-спортивного характера.</w:t>
      </w:r>
    </w:p>
    <w:p w:rsidR="00373C38" w:rsidRPr="00756F0F" w:rsidRDefault="00321437" w:rsidP="00321437">
      <w:pPr>
        <w:spacing w:after="0" w:line="240" w:lineRule="auto"/>
        <w:ind w:left="-851"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214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>
            <wp:extent cx="4619314" cy="2775923"/>
            <wp:effectExtent l="19050" t="0" r="0" b="0"/>
            <wp:docPr id="2" name="Рисунок 11" descr="E:\Сад 12\средняя группа №5\праздники\фото\IMG-78be1c92af58ab9b1ede198dcf99c2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 12\средняя группа №5\праздники\фото\IMG-78be1c92af58ab9b1ede198dcf99c22d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80" cy="27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D8" w:rsidRPr="00321437" w:rsidRDefault="00A358D8" w:rsidP="00321437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val="en-US" w:eastAsia="ru-RU"/>
        </w:rPr>
      </w:pPr>
    </w:p>
    <w:p w:rsidR="00373C38" w:rsidRPr="00321437" w:rsidRDefault="00756F0F" w:rsidP="00321437">
      <w:pPr>
        <w:spacing w:after="0"/>
        <w:ind w:left="-851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Технологии обеспечения социально-психологического благополучия ребенка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эмоциональный комфорт и позитивное психологическое самочувствие ребенка в процессе его общения со сверстниками и взрослыми в детском саду и семье.</w:t>
      </w:r>
    </w:p>
    <w:p w:rsidR="00756F0F" w:rsidRPr="00A358D8" w:rsidRDefault="00756F0F" w:rsidP="009B29D2">
      <w:pPr>
        <w:ind w:left="-851" w:firstLine="567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Технологии </w:t>
      </w:r>
      <w:proofErr w:type="spellStart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здоровьесбережения</w:t>
      </w:r>
      <w:proofErr w:type="spellEnd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здоровьеобогащения</w:t>
      </w:r>
      <w:proofErr w:type="spellEnd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педагогов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педагог, стоящий на страже здоровья ребенка, воспитывающий культуру здоровья, и сам должен быть здоров, иметь </w:t>
      </w:r>
      <w:proofErr w:type="spellStart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валеологические</w:t>
      </w:r>
      <w:proofErr w:type="spellEnd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знания, должен уметь их правильно донести до других участников воспитательного процесса.</w:t>
      </w:r>
    </w:p>
    <w:p w:rsidR="00373C38" w:rsidRPr="00756F0F" w:rsidRDefault="00373C38" w:rsidP="009B29D2">
      <w:pPr>
        <w:spacing w:after="0" w:line="240" w:lineRule="auto"/>
        <w:ind w:left="-851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56F0F" w:rsidRPr="00756F0F" w:rsidRDefault="00373C38" w:rsidP="009B29D2">
      <w:pPr>
        <w:shd w:val="clear" w:color="auto" w:fill="FFFFFF"/>
        <w:spacing w:after="0" w:line="240" w:lineRule="auto"/>
        <w:ind w:left="-851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61638" cy="3046228"/>
            <wp:effectExtent l="0" t="0" r="0" b="1905"/>
            <wp:docPr id="14" name="Рисунок 14" descr="C:\Users\Andrey\AppData\Local\Temp\_tc\PB07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AppData\Local\Temp\_tc\PB070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71" cy="304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0F" w:rsidRPr="009B29D2" w:rsidRDefault="00756F0F" w:rsidP="009B29D2">
      <w:pPr>
        <w:spacing w:after="0"/>
        <w:ind w:left="-851" w:firstLine="360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756F0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*</w:t>
      </w:r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Технологии </w:t>
      </w:r>
      <w:proofErr w:type="spellStart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валеологического</w:t>
      </w:r>
      <w:proofErr w:type="spellEnd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просвещения родителей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выражается в формировании у родителей ценности здорового образа жизни, в их знакомстве с различными формами работы по физическому воспитанию в ДОУ, информировании о состоянии здоровья и физическом развитии их ребёнка, привлечении родителей к участию в различных совместных физкультурных досугах и праздниках.</w:t>
      </w:r>
    </w:p>
    <w:p w:rsidR="00373C38" w:rsidRPr="00756F0F" w:rsidRDefault="00373C38" w:rsidP="009B29D2">
      <w:pPr>
        <w:spacing w:after="0" w:line="240" w:lineRule="auto"/>
        <w:ind w:left="-851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56F0F" w:rsidRPr="00756F0F" w:rsidRDefault="00373C38" w:rsidP="009B29D2">
      <w:pPr>
        <w:shd w:val="clear" w:color="auto" w:fill="FFFFFF"/>
        <w:spacing w:after="0" w:line="240" w:lineRule="auto"/>
        <w:ind w:left="-851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29470" cy="2725250"/>
            <wp:effectExtent l="0" t="0" r="4445" b="0"/>
            <wp:docPr id="15" name="Рисунок 15" descr="C:\Users\Andrey\AppData\Local\Temp\_tc\P512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AppData\Local\Temp\_tc\P512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66" cy="272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D2" w:rsidRPr="00321437" w:rsidRDefault="00756F0F" w:rsidP="00321437">
      <w:pPr>
        <w:spacing w:after="0" w:line="240" w:lineRule="auto"/>
        <w:ind w:left="-851" w:firstLine="360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756F0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*</w:t>
      </w:r>
    </w:p>
    <w:p w:rsidR="009B29D2" w:rsidRPr="00321437" w:rsidRDefault="00756F0F" w:rsidP="00321437">
      <w:pPr>
        <w:ind w:left="-851" w:firstLine="567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proofErr w:type="spellStart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Здоровьесберегающие</w:t>
      </w:r>
      <w:proofErr w:type="spellEnd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образовательные технологии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предполагают воспитание культуры здоровья дошкольников, которая обеспечит ребенку возможность сохранения здоровья в период дальнейшего обучения в школе, сформирует у него необходимые знания, умения и навыки по здоровому образу жизни, научит использовать полученные знания в повседневной жизни.</w:t>
      </w:r>
    </w:p>
    <w:p w:rsidR="00756F0F" w:rsidRPr="0061525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образовательные технологии наиболее значимы среди всех известных технологий по степени влияния на здоровье детей. [5]</w:t>
      </w:r>
    </w:p>
    <w:p w:rsidR="00756F0F" w:rsidRPr="0061525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Проанализировав тематическую литературу, приходим к выводу, что в современных ДОУ различные </w:t>
      </w:r>
      <w:proofErr w:type="spellStart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 используются по следующим направлениям:</w:t>
      </w:r>
    </w:p>
    <w:p w:rsidR="00756F0F" w:rsidRPr="0061525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Технологии сохранения и стимулирования здоровья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6F0F" w:rsidRPr="0061525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Технологии обучения здоровому образу жизни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6F0F" w:rsidRPr="0061525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Коррекционные технологии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6F0F" w:rsidRPr="0061525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Усилия работников дошкольных учреждений сегодня как никогда направлены на оздоровление ребенка-дошкольника, культивирование здорового образа жизни. Не случайно именно эти задачи являются приоритетными в программе модернизации российского образования.</w:t>
      </w:r>
    </w:p>
    <w:p w:rsidR="00756F0F" w:rsidRPr="0061525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Выбор здоровьесберегающих педагогических технологий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конкретном ДОУ зависит от типа дошкольного учреждения и конкретных условий пребывания в нем, от показателей здоровья детей и организации </w:t>
      </w:r>
      <w:proofErr w:type="spellStart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здоровьесберегающей</w:t>
      </w:r>
      <w:proofErr w:type="spellEnd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среды, от программы, по которой работают педагоги-воспитатели, и их профессиональной компетентности.</w:t>
      </w:r>
    </w:p>
    <w:p w:rsidR="00756F0F" w:rsidRPr="0061525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Рассмотрим некоторые </w:t>
      </w:r>
      <w:proofErr w:type="spellStart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="00A358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технологии, которые мы использу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в условиях нашего дошкольного учреждения.</w:t>
      </w:r>
    </w:p>
    <w:p w:rsidR="00756F0F" w:rsidRPr="0061525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Ритмопластика 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(движения, выполняемые под музыку). Выполняются через 30 мин. после приема пищи, 2 раза в неделю по 30 мин., начиная со среднего возраста. При этом обращается внимание на художественную ценность, величину физической нагрузки и ее соразмерность возрастным показателям детей.</w:t>
      </w:r>
    </w:p>
    <w:p w:rsidR="00756F0F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Динамические паузы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(короткая разминка среди занятия). Проводится во время занятий, 2-5 мин., по мере утомляемости детей. Рекомендуется для всех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занятия.</w:t>
      </w:r>
    </w:p>
    <w:p w:rsidR="00756F0F" w:rsidRPr="00756F0F" w:rsidRDefault="00E24D53" w:rsidP="009B29D2">
      <w:pPr>
        <w:shd w:val="clear" w:color="auto" w:fill="FFFFFF"/>
        <w:spacing w:after="0" w:line="240" w:lineRule="auto"/>
        <w:ind w:left="-851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4452" cy="2719137"/>
            <wp:effectExtent l="19050" t="0" r="5548" b="0"/>
            <wp:docPr id="18" name="Рисунок 18" descr="G:\фото\IMG_20181109_15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IMG_20181109_153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38" cy="273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D2" w:rsidRDefault="009B29D2" w:rsidP="009B29D2">
      <w:pPr>
        <w:ind w:left="-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5254" w:rsidRPr="00F9301E" w:rsidRDefault="00756F0F" w:rsidP="00F9301E">
      <w:pPr>
        <w:ind w:left="-851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Подвижные и спортивные игры</w:t>
      </w: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Могут быть использованы как часть физкультурного занятия, на прогулке, в групповой комнате – малой и средней степенью подвижности. Ежедневно для всех возрастных групп. Игры подбираются в соответствии с возрастом детей, местом и временем ее проведения.</w:t>
      </w:r>
    </w:p>
    <w:p w:rsidR="00756F0F" w:rsidRPr="00756F0F" w:rsidRDefault="00BE2294" w:rsidP="009B29D2">
      <w:pPr>
        <w:shd w:val="clear" w:color="auto" w:fill="FFFFFF"/>
        <w:spacing w:after="0" w:line="240" w:lineRule="auto"/>
        <w:ind w:left="-851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958412" cy="2821837"/>
            <wp:effectExtent l="0" t="0" r="4445" b="0"/>
            <wp:docPr id="23" name="Рисунок 23" descr="E:\Сад 12\средняя группа №5\праздники\фото\IMG_20181109_15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д 12\средняя группа №5\праздники\фото\IMG_20181109_154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00" cy="28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D2" w:rsidRPr="00321437" w:rsidRDefault="009B29D2" w:rsidP="00321437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val="en-US" w:eastAsia="ru-RU"/>
        </w:rPr>
      </w:pPr>
    </w:p>
    <w:p w:rsidR="00756F0F" w:rsidRPr="00615254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Релаксация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(глубокое мышечное расслабление, сопровождающееся снятием психического напряжения). Проводится в любом подходящем помещении. В зависимости от состояния детей и целей, педагог определяет интенсивность технологии. Для всех возрастных групп. Можно использовать спокойную классическую музыку (Чайковский, Рахманинов, звуки природы).</w:t>
      </w:r>
    </w:p>
    <w:p w:rsidR="00F9301E" w:rsidRDefault="00756F0F" w:rsidP="00F9301E">
      <w:pPr>
        <w:spacing w:before="225" w:after="225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Также к </w:t>
      </w:r>
      <w:proofErr w:type="spellStart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здоровьесберегающим</w:t>
      </w:r>
      <w:proofErr w:type="spellEnd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технологиям относятся и различные виды гимнастики, которые мы часто используем при проведении режимных моментов.</w:t>
      </w:r>
    </w:p>
    <w:p w:rsidR="00756F0F" w:rsidRPr="009B29D2" w:rsidRDefault="00756F0F" w:rsidP="00F9301E">
      <w:pPr>
        <w:spacing w:before="225" w:after="225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Гимнастика пальчиковая</w:t>
      </w:r>
      <w:r w:rsidRPr="00615254">
        <w:rPr>
          <w:rFonts w:ascii="Times New Roman" w:eastAsia="Times New Roman" w:hAnsi="Times New Roman" w:cs="Times New Roman"/>
          <w:b/>
          <w:i/>
          <w:color w:val="111111"/>
          <w:sz w:val="26"/>
          <w:szCs w:val="26"/>
          <w:lang w:eastAsia="ru-RU"/>
        </w:rPr>
        <w:t> 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(комплексы упражнений для пальцев рук, способствующие развитию мелкой моторики). Применяется ежедневно с младшего 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возраста индивидуально и с подгруппой. Рекомендуется всем детям. Проводится в любой удобный отрезок времени (в любое удобное время).</w:t>
      </w:r>
    </w:p>
    <w:p w:rsidR="00615254" w:rsidRPr="00615254" w:rsidRDefault="00615254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6"/>
          <w:szCs w:val="26"/>
          <w:lang w:eastAsia="ru-RU"/>
        </w:rPr>
      </w:pPr>
    </w:p>
    <w:p w:rsidR="002D7A36" w:rsidRDefault="002D7A36" w:rsidP="009B29D2">
      <w:pPr>
        <w:spacing w:after="0" w:line="240" w:lineRule="auto"/>
        <w:ind w:left="-851"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67693" cy="3505420"/>
            <wp:effectExtent l="0" t="0" r="0" b="0"/>
            <wp:docPr id="20" name="Рисунок 20" descr="G:\открытая НОД для род. 2018 видео\открытая НОД для род. 2018 с переходом[(034309)2018-11-10-15-40-5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ая НОД для род. 2018 видео\открытая НОД для род. 2018 с переходом[(034309)2018-11-10-15-40-57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06" cy="35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C2" w:rsidRPr="00756F0F" w:rsidRDefault="007E34C2" w:rsidP="009B29D2">
      <w:pPr>
        <w:spacing w:after="0" w:line="240" w:lineRule="auto"/>
        <w:ind w:left="-851"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6BCC" w:rsidRPr="009B29D2" w:rsidRDefault="00756F0F" w:rsidP="009B29D2">
      <w:pPr>
        <w:ind w:left="-851" w:firstLine="425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Гимнастика для глаз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(комплексы упражнений для сохранения зрения). Проводится, начиная с младшего возраста, ежедневно по 3-5 мин. в любое свободное время в зависимости от интенсивности зрительной нагрузки.</w:t>
      </w:r>
    </w:p>
    <w:p w:rsidR="00756F0F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Гимнастика дыхательная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(это система дыхательных упражнений) направлена на укрепление здоровья и лечение различных заболеваний и используется в предварительно проветренном помещении.</w:t>
      </w:r>
    </w:p>
    <w:p w:rsidR="00D34B10" w:rsidRPr="00615254" w:rsidRDefault="00321437" w:rsidP="00321437">
      <w:pPr>
        <w:spacing w:after="0"/>
        <w:ind w:left="-851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 w:rsidRPr="00321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5010150" cy="3434316"/>
            <wp:effectExtent l="19050" t="0" r="0" b="0"/>
            <wp:docPr id="1" name="Рисунок 19" descr="G:\фото\IMG_20181109_15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IMG_20181109_152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47" cy="34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7A36" w:rsidRPr="00756F0F" w:rsidRDefault="002D7A36" w:rsidP="009B29D2">
      <w:pPr>
        <w:spacing w:after="0" w:line="240" w:lineRule="auto"/>
        <w:ind w:left="-851"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6BCC" w:rsidRDefault="000C6BCC" w:rsidP="009B29D2">
      <w:pPr>
        <w:spacing w:after="0" w:line="240" w:lineRule="auto"/>
        <w:ind w:left="-851"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56F0F" w:rsidRPr="00D34B10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Гимнастика бодрящая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(комплексы упражнений после сна, позволяющий детскому организму проснуться, улучшает настроение, поднимает мышечный тонус). Осуществляется ежедневно после дневного сна, 5-10 мин. Форма проведения различна: упражнения на кроватках, обширное умывание, легкий бег из спальни в группу с разницей температуры в помещениях и др.</w:t>
      </w:r>
    </w:p>
    <w:p w:rsidR="00756F0F" w:rsidRPr="009B29D2" w:rsidRDefault="00756F0F" w:rsidP="009B29D2">
      <w:pPr>
        <w:ind w:left="-851" w:firstLine="425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D34B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Гимнастика корригирующая и ортопедическая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(специальная гимнастика для устранения различных нарушений опорно-двигательного аппарата). Форма проведения различна и зависит от поставленной задачи и контингента детей.</w:t>
      </w:r>
    </w:p>
    <w:p w:rsidR="00D34B10" w:rsidRPr="00D34B10" w:rsidRDefault="00D34B10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6BCC" w:rsidRDefault="000C6BCC" w:rsidP="009B29D2">
      <w:pPr>
        <w:spacing w:after="0" w:line="240" w:lineRule="auto"/>
        <w:ind w:left="-851"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401879" cy="3302349"/>
            <wp:effectExtent l="0" t="0" r="0" b="0"/>
            <wp:docPr id="21" name="Рисунок 21" descr="E:\Сад 12\подготовительн гр\Аттестация\фото дети\S83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 12\подготовительн гр\Аттестация\фото дети\S8300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56" cy="330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10" w:rsidRDefault="00D34B10" w:rsidP="009B29D2">
      <w:pPr>
        <w:spacing w:after="0" w:line="240" w:lineRule="auto"/>
        <w:ind w:left="-851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358D8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в последнее время большое распространение также получили и </w:t>
      </w:r>
      <w:proofErr w:type="spellStart"/>
      <w:r w:rsidRPr="00D34B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психо-коррекционные</w:t>
      </w:r>
      <w:proofErr w:type="spellEnd"/>
      <w:r w:rsidRPr="00D34B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технологии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проводимые психологом совместно с воспитателем. Среди них можно выделить </w:t>
      </w:r>
      <w:proofErr w:type="spellStart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арттерапию</w:t>
      </w:r>
      <w:proofErr w:type="spellEnd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proofErr w:type="spellStart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сказкотерапию</w:t>
      </w:r>
      <w:proofErr w:type="spellEnd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технологии музыкального воздействия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воздействия цветом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 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технологию коррекции поведения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[6] </w:t>
      </w:r>
    </w:p>
    <w:p w:rsidR="00A358D8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Некоторые из этих видов технологий мы также применяем в работе нашего ДОУ.</w:t>
      </w:r>
    </w:p>
    <w:p w:rsidR="00A358D8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Значение дошкольного детства для развития личности и воспитания здорового ребенка трудно переоценить. Отечественной системой дошкольного образования накоплен ценный опыт гигиенического воспитания, однако ухудшение здоровья дошкольников и современные социальные условия жизни диктуют новые подходы к формированию здорового образа жизни детей.</w:t>
      </w:r>
    </w:p>
    <w:p w:rsidR="009B29D2" w:rsidRPr="00F9301E" w:rsidRDefault="00756F0F" w:rsidP="00F9301E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Применение в работе ДОУ здоровьесберегающих педагогических технологий повышает результативность воспитательно-образовательного процесса, обеспечивают индивидуальный подход к каждому ребенку, способствуют формированию у педагогов ДОУ и родителей детей положительной мотивации и ценностных ориентаций, направленных на сохранение и укрепление здоровья воспитанников.</w:t>
      </w:r>
    </w:p>
    <w:p w:rsidR="00756F0F" w:rsidRPr="00A358D8" w:rsidRDefault="00756F0F" w:rsidP="009B29D2">
      <w:pPr>
        <w:spacing w:after="0"/>
        <w:ind w:left="-851"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58D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Использованная литература:</w:t>
      </w:r>
    </w:p>
    <w:p w:rsidR="00756F0F" w:rsidRPr="00D34B10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Методические рекомендации: </w:t>
      </w:r>
      <w:proofErr w:type="spellStart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 в общеобразовательной школе: методология анализа, формы, методы, опыт применения / Под ред. М. Безруких, В. Сонькина. – М., 2002. – С. 25-26.</w:t>
      </w:r>
    </w:p>
    <w:p w:rsidR="00756F0F" w:rsidRPr="00D34B10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Педагогика и психология здоровья / Под ред. Н. К. Смирнова. –</w:t>
      </w:r>
    </w:p>
    <w:p w:rsidR="00756F0F" w:rsidRPr="00D34B10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М. : </w:t>
      </w:r>
      <w:proofErr w:type="spellStart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АПКиПРО</w:t>
      </w:r>
      <w:proofErr w:type="spellEnd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2003. – С. 31-34.</w:t>
      </w:r>
    </w:p>
    <w:p w:rsidR="00756F0F" w:rsidRPr="00D34B10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Сухарев А. Г. Концепция укрепления здоровья детского и подросткового населения России // Школа здоровья. 2000. – Т. 7. – №2. – С. 29-34.</w:t>
      </w:r>
    </w:p>
    <w:p w:rsidR="00756F0F" w:rsidRPr="00D34B10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Назаренко Л. Д. Оздоровительные основы физических упражнений. –</w:t>
      </w:r>
    </w:p>
    <w:p w:rsidR="00756F0F" w:rsidRPr="00D34B10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М., 2002. – С. 44-56.</w:t>
      </w:r>
    </w:p>
    <w:p w:rsidR="00756F0F" w:rsidRPr="00D34B10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Ткачева В. И. Играем каждый день // Методические рекомендации. –</w:t>
      </w:r>
    </w:p>
    <w:p w:rsidR="00756F0F" w:rsidRPr="00D34B10" w:rsidRDefault="00756F0F" w:rsidP="009B29D2">
      <w:pPr>
        <w:spacing w:after="0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Мн. : НИО, 2001. – С. 12-15.</w:t>
      </w:r>
    </w:p>
    <w:p w:rsidR="00CA25CE" w:rsidRDefault="00CA25CE" w:rsidP="009B29D2">
      <w:pPr>
        <w:ind w:left="-851"/>
        <w:rPr>
          <w:lang w:val="en-US"/>
        </w:rPr>
      </w:pPr>
    </w:p>
    <w:p w:rsidR="00F9301E" w:rsidRPr="00F9301E" w:rsidRDefault="00F9301E" w:rsidP="00F9301E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9301E" w:rsidRPr="00F9301E" w:rsidRDefault="00F9301E" w:rsidP="00F9301E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9301E">
        <w:rPr>
          <w:rFonts w:ascii="Times New Roman" w:hAnsi="Times New Roman" w:cs="Times New Roman"/>
          <w:i/>
          <w:sz w:val="28"/>
          <w:szCs w:val="28"/>
        </w:rPr>
        <w:t>Подготовила:</w:t>
      </w:r>
    </w:p>
    <w:p w:rsidR="00F9301E" w:rsidRPr="00F9301E" w:rsidRDefault="00F9301E" w:rsidP="00F9301E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9301E">
        <w:rPr>
          <w:rFonts w:ascii="Times New Roman" w:hAnsi="Times New Roman" w:cs="Times New Roman"/>
          <w:i/>
          <w:sz w:val="28"/>
          <w:szCs w:val="28"/>
        </w:rPr>
        <w:t xml:space="preserve"> воспитатель МБДОУ «Црр – д/с № 6» </w:t>
      </w:r>
    </w:p>
    <w:p w:rsidR="00F9301E" w:rsidRPr="00F9301E" w:rsidRDefault="00F9301E" w:rsidP="00F9301E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9301E">
        <w:rPr>
          <w:rFonts w:ascii="Times New Roman" w:hAnsi="Times New Roman" w:cs="Times New Roman"/>
          <w:i/>
          <w:sz w:val="28"/>
          <w:szCs w:val="28"/>
        </w:rPr>
        <w:t>Абашина Е. В.</w:t>
      </w:r>
    </w:p>
    <w:p w:rsidR="00F9301E" w:rsidRPr="00F9301E" w:rsidRDefault="00F9301E" w:rsidP="00F9301E">
      <w:pPr>
        <w:jc w:val="right"/>
      </w:pPr>
    </w:p>
    <w:sectPr w:rsidR="00F9301E" w:rsidRPr="00F9301E" w:rsidSect="009B29D2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56F0F"/>
    <w:rsid w:val="000C6BCC"/>
    <w:rsid w:val="002D7A36"/>
    <w:rsid w:val="00321437"/>
    <w:rsid w:val="00373C38"/>
    <w:rsid w:val="004F51DB"/>
    <w:rsid w:val="005652B6"/>
    <w:rsid w:val="00615254"/>
    <w:rsid w:val="00756F0F"/>
    <w:rsid w:val="007C29FB"/>
    <w:rsid w:val="007E34C2"/>
    <w:rsid w:val="009B29D2"/>
    <w:rsid w:val="00A358D8"/>
    <w:rsid w:val="00BE2294"/>
    <w:rsid w:val="00CA25CE"/>
    <w:rsid w:val="00D34B10"/>
    <w:rsid w:val="00E24D53"/>
    <w:rsid w:val="00ED065D"/>
    <w:rsid w:val="00F9301E"/>
    <w:rsid w:val="00F94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F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3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0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1738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Windows User</cp:lastModifiedBy>
  <cp:revision>4</cp:revision>
  <dcterms:created xsi:type="dcterms:W3CDTF">2018-12-08T12:07:00Z</dcterms:created>
  <dcterms:modified xsi:type="dcterms:W3CDTF">2019-01-10T09:58:00Z</dcterms:modified>
</cp:coreProperties>
</file>