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13" w:rsidRDefault="005C0117">
      <w:pPr>
        <w:pStyle w:val="1"/>
        <w:spacing w:after="420" w:line="240" w:lineRule="auto"/>
        <w:jc w:val="center"/>
      </w:pPr>
      <w:r>
        <w:rPr>
          <w:b/>
          <w:bCs/>
        </w:rPr>
        <w:t>Консультация для родителей</w:t>
      </w:r>
    </w:p>
    <w:p w:rsidR="00641013" w:rsidRDefault="005C0117">
      <w:pPr>
        <w:pStyle w:val="11"/>
        <w:keepNext/>
        <w:keepLines/>
        <w:spacing w:after="360"/>
        <w:ind w:firstLine="0"/>
        <w:jc w:val="center"/>
      </w:pPr>
      <w:bookmarkStart w:id="0" w:name="bookmark0"/>
      <w:bookmarkStart w:id="1" w:name="bookmark1"/>
      <w:bookmarkStart w:id="2" w:name="bookmark2"/>
      <w:r>
        <w:t>«Игровые упражнения, способствующие развитию коммуникативных навыков</w:t>
      </w:r>
      <w:r>
        <w:br/>
        <w:t>у дошкольников»</w:t>
      </w:r>
      <w:bookmarkEnd w:id="0"/>
      <w:bookmarkEnd w:id="1"/>
      <w:bookmarkEnd w:id="2"/>
    </w:p>
    <w:p w:rsidR="00374EE6" w:rsidRPr="00374EE6" w:rsidRDefault="00374EE6" w:rsidP="00374EE6">
      <w:pPr>
        <w:pStyle w:val="11"/>
        <w:keepNext/>
        <w:keepLines/>
        <w:spacing w:after="360"/>
        <w:ind w:firstLine="0"/>
        <w:jc w:val="right"/>
        <w:rPr>
          <w:b w:val="0"/>
          <w:i/>
        </w:rPr>
      </w:pPr>
      <w:bookmarkStart w:id="3" w:name="_GoBack"/>
      <w:r>
        <w:t xml:space="preserve"> </w:t>
      </w:r>
      <w:r w:rsidRPr="00374EE6">
        <w:rPr>
          <w:b w:val="0"/>
          <w:i/>
        </w:rPr>
        <w:t>Подготовила воспитатель Сидорова С.М.</w:t>
      </w:r>
    </w:p>
    <w:bookmarkEnd w:id="3"/>
    <w:p w:rsidR="00641013" w:rsidRDefault="005C0117">
      <w:pPr>
        <w:pStyle w:val="1"/>
        <w:tabs>
          <w:tab w:val="left" w:pos="9067"/>
        </w:tabs>
        <w:jc w:val="both"/>
      </w:pPr>
      <w:r>
        <w:t>Цель: обучение игровым упражнениям, способствующим</w:t>
      </w:r>
      <w:r>
        <w:tab/>
        <w:t>развитию</w:t>
      </w:r>
    </w:p>
    <w:p w:rsidR="00641013" w:rsidRDefault="005C0117">
      <w:pPr>
        <w:pStyle w:val="1"/>
        <w:jc w:val="both"/>
      </w:pPr>
      <w:r>
        <w:t>коммуникативных навыков.</w:t>
      </w:r>
    </w:p>
    <w:p w:rsidR="00641013" w:rsidRDefault="005C0117">
      <w:pPr>
        <w:pStyle w:val="1"/>
        <w:jc w:val="both"/>
      </w:pPr>
      <w:r>
        <w:t>Задачи:</w:t>
      </w:r>
    </w:p>
    <w:p w:rsidR="00641013" w:rsidRDefault="005C0117">
      <w:pPr>
        <w:pStyle w:val="1"/>
        <w:numPr>
          <w:ilvl w:val="0"/>
          <w:numId w:val="1"/>
        </w:numPr>
        <w:tabs>
          <w:tab w:val="left" w:pos="359"/>
        </w:tabs>
        <w:jc w:val="both"/>
      </w:pPr>
      <w:bookmarkStart w:id="4" w:name="bookmark3"/>
      <w:bookmarkEnd w:id="4"/>
      <w:r>
        <w:t>Познакомить родителей с коммуникативными играми, применяемыми в работе с детьми.</w:t>
      </w:r>
    </w:p>
    <w:p w:rsidR="00641013" w:rsidRDefault="005C0117">
      <w:pPr>
        <w:pStyle w:val="1"/>
        <w:numPr>
          <w:ilvl w:val="0"/>
          <w:numId w:val="1"/>
        </w:numPr>
        <w:tabs>
          <w:tab w:val="left" w:pos="359"/>
        </w:tabs>
        <w:spacing w:after="360"/>
        <w:jc w:val="both"/>
      </w:pPr>
      <w:bookmarkStart w:id="5" w:name="bookmark4"/>
      <w:bookmarkEnd w:id="5"/>
      <w:r>
        <w:t>Повысить мотивацию родителей на использование дома коммуникативных игр.</w:t>
      </w:r>
    </w:p>
    <w:p w:rsidR="00641013" w:rsidRDefault="005C0117">
      <w:pPr>
        <w:pStyle w:val="1"/>
        <w:jc w:val="both"/>
      </w:pPr>
      <w:r>
        <w:rPr>
          <w:u w:val="single"/>
        </w:rPr>
        <w:t>Толкование - перевод:</w:t>
      </w:r>
    </w:p>
    <w:p w:rsidR="00641013" w:rsidRDefault="005C0117">
      <w:pPr>
        <w:pStyle w:val="1"/>
        <w:jc w:val="both"/>
      </w:pPr>
      <w:proofErr w:type="spellStart"/>
      <w:proofErr w:type="gramStart"/>
      <w:r>
        <w:rPr>
          <w:b/>
          <w:bCs/>
        </w:rPr>
        <w:t>Коммуникативность</w:t>
      </w:r>
      <w:proofErr w:type="spellEnd"/>
      <w:r>
        <w:rPr>
          <w:b/>
          <w:bCs/>
        </w:rPr>
        <w:t xml:space="preserve"> </w:t>
      </w:r>
      <w:r>
        <w:t>- врожденная или приобретенная способность, навык, умение передавать правильно свои мысли, чувства, эмоции так, чтобы они правильно (доходчиво) были поняты, восприняты другим человеком (собеседником) или людьми, т.е. способность (навык, умение) кодировать, декодировать, перекодировать передаваемую информацию таким образом, чтобы она без искажений (или шумов)</w:t>
      </w:r>
      <w:proofErr w:type="gramEnd"/>
      <w:r>
        <w:t xml:space="preserve"> была принята и декодирована реципиентом. В </w:t>
      </w:r>
      <w:proofErr w:type="spellStart"/>
      <w:r>
        <w:t>коммуникативности</w:t>
      </w:r>
      <w:proofErr w:type="spellEnd"/>
      <w:r>
        <w:t xml:space="preserve"> лежит основа к переходу от внутриязыковой (одноязычной) коммуникации к межъязыковой (двуязычной) коммуникации, т.е. к использованию знаков одного языка языковыми знаками другого.</w:t>
      </w:r>
    </w:p>
    <w:p w:rsidR="00641013" w:rsidRDefault="005C0117">
      <w:pPr>
        <w:pStyle w:val="1"/>
        <w:spacing w:after="560"/>
        <w:jc w:val="both"/>
      </w:pPr>
      <w:proofErr w:type="spellStart"/>
      <w:r>
        <w:rPr>
          <w:b/>
          <w:bCs/>
        </w:rPr>
        <w:t>Коммуникативность</w:t>
      </w:r>
      <w:proofErr w:type="spellEnd"/>
      <w:r>
        <w:rPr>
          <w:b/>
          <w:bCs/>
        </w:rPr>
        <w:t xml:space="preserve"> — </w:t>
      </w:r>
      <w:r>
        <w:t>это процесс взаимодействия между людьми, в ходе которого возникают, проявляются и формируются межличностные отношения.</w:t>
      </w:r>
    </w:p>
    <w:p w:rsidR="00641013" w:rsidRDefault="005C0117">
      <w:pPr>
        <w:pStyle w:val="11"/>
        <w:keepNext/>
        <w:keepLines/>
        <w:ind w:firstLine="0"/>
        <w:jc w:val="center"/>
      </w:pPr>
      <w:bookmarkStart w:id="6" w:name="bookmark5"/>
      <w:bookmarkStart w:id="7" w:name="bookmark6"/>
      <w:bookmarkStart w:id="8" w:name="bookmark7"/>
      <w:r>
        <w:t>Коммуникативные игры - танцы.</w:t>
      </w:r>
      <w:bookmarkEnd w:id="6"/>
      <w:bookmarkEnd w:id="7"/>
      <w:bookmarkEnd w:id="8"/>
    </w:p>
    <w:p w:rsidR="00641013" w:rsidRDefault="005C0117">
      <w:pPr>
        <w:pStyle w:val="1"/>
        <w:spacing w:line="360" w:lineRule="auto"/>
        <w:ind w:firstLine="720"/>
        <w:jc w:val="both"/>
      </w:pPr>
      <w:r>
        <w:t>Приходя в детский сад, детям младшего дошкольного возраста тяжело бывает познакомиться и найти общий язык. Большинство родителей желают, чтобы их ребенок вырос общительный. Проблема общения и взаимодействия личностей очень важна в современном обществе. И развивать эти функции лучше всего с детства. И конечно, проще всего чему-то научить ребёнка в форме игры.</w:t>
      </w:r>
    </w:p>
    <w:p w:rsidR="00641013" w:rsidRDefault="005C0117">
      <w:pPr>
        <w:pStyle w:val="1"/>
        <w:spacing w:line="360" w:lineRule="auto"/>
        <w:ind w:firstLine="720"/>
        <w:jc w:val="both"/>
      </w:pPr>
      <w:r>
        <w:t>Все дети в восторге от игр и многим детям нравится музыка, объединяя это, мы получаем коммуникативные игры-танцы.</w:t>
      </w:r>
    </w:p>
    <w:p w:rsidR="00641013" w:rsidRDefault="005C0117">
      <w:pPr>
        <w:pStyle w:val="1"/>
        <w:spacing w:line="360" w:lineRule="auto"/>
        <w:ind w:firstLine="720"/>
        <w:jc w:val="both"/>
      </w:pPr>
      <w:r>
        <w:t xml:space="preserve">Наиболее популярной формой коммуникативных музыкальных игр являются танцы со сменой действий. Движения и фигуры в них очень простые, доступные для </w:t>
      </w:r>
      <w:r>
        <w:lastRenderedPageBreak/>
        <w:t>исполнения маленьким детям. В этих танцах, как правило, есть игровые сюжеты, что еще более облегчает их запоминание.</w:t>
      </w:r>
    </w:p>
    <w:p w:rsidR="00641013" w:rsidRDefault="005C0117">
      <w:pPr>
        <w:pStyle w:val="1"/>
        <w:spacing w:line="360" w:lineRule="auto"/>
        <w:ind w:firstLine="720"/>
        <w:jc w:val="both"/>
      </w:pPr>
      <w:r>
        <w:t>Танцы парами дают детям, которые чувствуют себя неуверенно в детском коллективе, способность повышению самооценки. Поскольку подобные танцы построены в основном на жестах и движениях, которые в житейском обиходе выражают дружелюбие, открытое отношение друг к другу, то в целом они воспроизводят положительные, радостные эмоции. Тактильный контакт, осуществляемый в танце, еще более способствует развитию доброжелательных отношений между детьми и, тем самым, нормализации социального микроклимата в группе.</w:t>
      </w:r>
    </w:p>
    <w:p w:rsidR="00641013" w:rsidRDefault="005C0117">
      <w:pPr>
        <w:pStyle w:val="1"/>
        <w:spacing w:line="360" w:lineRule="auto"/>
        <w:ind w:firstLine="720"/>
        <w:jc w:val="both"/>
      </w:pPr>
      <w:r>
        <w:t xml:space="preserve">Посещение детского сада у детей начинается с периода адаптации, </w:t>
      </w:r>
      <w:proofErr w:type="spellStart"/>
      <w:r>
        <w:t>будь-то</w:t>
      </w:r>
      <w:proofErr w:type="spellEnd"/>
      <w:r>
        <w:t xml:space="preserve"> </w:t>
      </w:r>
      <w:proofErr w:type="gramStart"/>
      <w:r>
        <w:t>ребенок</w:t>
      </w:r>
      <w:proofErr w:type="gramEnd"/>
      <w:r>
        <w:t xml:space="preserve"> впервые пришедший в детский сад или после летнего отдыха. Музыка, танцы помогают детям легко входить в игру, привыкать друг к другу.</w:t>
      </w:r>
    </w:p>
    <w:p w:rsidR="00641013" w:rsidRDefault="005C0117">
      <w:pPr>
        <w:pStyle w:val="1"/>
        <w:spacing w:line="360" w:lineRule="auto"/>
        <w:ind w:firstLine="720"/>
        <w:jc w:val="both"/>
      </w:pPr>
      <w:r>
        <w:t>Коммуникативные игры - танцы несут не только развлекательный характер, но и позволяют решать педагогические задачи:</w:t>
      </w:r>
    </w:p>
    <w:p w:rsidR="00641013" w:rsidRDefault="005C0117">
      <w:pPr>
        <w:pStyle w:val="1"/>
        <w:numPr>
          <w:ilvl w:val="0"/>
          <w:numId w:val="2"/>
        </w:numPr>
        <w:tabs>
          <w:tab w:val="left" w:pos="314"/>
        </w:tabs>
        <w:spacing w:line="360" w:lineRule="auto"/>
        <w:jc w:val="both"/>
      </w:pPr>
      <w:bookmarkStart w:id="9" w:name="bookmark8"/>
      <w:bookmarkEnd w:id="9"/>
      <w:r>
        <w:t>нравственное воспитание (создавать игровые ситуации, способствующие формированию доброты, доброжелательности, дружелюбия);</w:t>
      </w:r>
    </w:p>
    <w:p w:rsidR="00641013" w:rsidRDefault="005C0117">
      <w:pPr>
        <w:pStyle w:val="1"/>
        <w:numPr>
          <w:ilvl w:val="0"/>
          <w:numId w:val="2"/>
        </w:numPr>
        <w:tabs>
          <w:tab w:val="left" w:pos="217"/>
        </w:tabs>
        <w:spacing w:line="360" w:lineRule="auto"/>
        <w:jc w:val="both"/>
      </w:pPr>
      <w:bookmarkStart w:id="10" w:name="bookmark9"/>
      <w:bookmarkEnd w:id="10"/>
      <w:r>
        <w:t xml:space="preserve">способствовать развитию певческих навыков </w:t>
      </w:r>
      <w:proofErr w:type="gramStart"/>
      <w:r>
        <w:t xml:space="preserve">( </w:t>
      </w:r>
      <w:proofErr w:type="gramEnd"/>
      <w:r>
        <w:t>петь без напряжения в одном темпе со всеми, чисто и ясно произносить слова, передавать характер песни (весело, протяжно, ласково, напевно));</w:t>
      </w:r>
    </w:p>
    <w:p w:rsidR="00641013" w:rsidRDefault="005C0117">
      <w:pPr>
        <w:pStyle w:val="1"/>
        <w:numPr>
          <w:ilvl w:val="0"/>
          <w:numId w:val="2"/>
        </w:numPr>
        <w:tabs>
          <w:tab w:val="left" w:pos="314"/>
        </w:tabs>
        <w:spacing w:line="360" w:lineRule="auto"/>
        <w:jc w:val="both"/>
      </w:pPr>
      <w:bookmarkStart w:id="11" w:name="bookmark10"/>
      <w:bookmarkEnd w:id="11"/>
      <w:r>
        <w:t>ритмическая гимнастика (выполнение разученных ранее общеразвивающих упражнений и циклических движений под музыку);</w:t>
      </w:r>
    </w:p>
    <w:p w:rsidR="00641013" w:rsidRDefault="005C0117">
      <w:pPr>
        <w:pStyle w:val="1"/>
        <w:numPr>
          <w:ilvl w:val="0"/>
          <w:numId w:val="2"/>
        </w:numPr>
        <w:tabs>
          <w:tab w:val="left" w:pos="222"/>
        </w:tabs>
        <w:spacing w:line="360" w:lineRule="auto"/>
        <w:jc w:val="both"/>
      </w:pPr>
      <w:bookmarkStart w:id="12" w:name="bookmark11"/>
      <w:bookmarkEnd w:id="12"/>
      <w:r>
        <w:t xml:space="preserve">музыкально-ритмические движения (учить двигаться соответственно музыки и силе ее звучания (громко, тихо); реагировать на начало звучания музыки и ее </w:t>
      </w:r>
      <w:proofErr w:type="gramStart"/>
      <w:r>
        <w:t xml:space="preserve">окон - </w:t>
      </w:r>
      <w:proofErr w:type="spellStart"/>
      <w:r>
        <w:t>чание</w:t>
      </w:r>
      <w:proofErr w:type="spellEnd"/>
      <w:proofErr w:type="gramEnd"/>
      <w:r>
        <w:t xml:space="preserve"> (самостоятельно начинать и заканчивать движение). Совершенствовать навыки основных движений (ходьба и бег). Учить бегать легко, в умеренном и быстром темпе под музыку. Двигаться под музыку ритмично и согласно темпу и характеру музыкального произведения, с предметами, игрушками, без них.</w:t>
      </w:r>
    </w:p>
    <w:p w:rsidR="00641013" w:rsidRDefault="005C0117">
      <w:pPr>
        <w:pStyle w:val="1"/>
        <w:spacing w:line="360" w:lineRule="auto"/>
        <w:ind w:firstLine="720"/>
        <w:jc w:val="both"/>
      </w:pPr>
      <w:r>
        <w:t xml:space="preserve">Краткость коммуникативной игры-танца позволяет применять её как самостоятельно поставленную игру, так и как </w:t>
      </w:r>
      <w:proofErr w:type="spellStart"/>
      <w:r>
        <w:t>физминутку</w:t>
      </w:r>
      <w:proofErr w:type="spellEnd"/>
      <w:r>
        <w:t xml:space="preserve">, игры </w:t>
      </w:r>
      <w:proofErr w:type="gramStart"/>
      <w:r>
        <w:t>на</w:t>
      </w:r>
      <w:proofErr w:type="gramEnd"/>
      <w:r>
        <w:t xml:space="preserve"> праздника.</w:t>
      </w:r>
    </w:p>
    <w:p w:rsidR="00641013" w:rsidRDefault="005C0117">
      <w:pPr>
        <w:pStyle w:val="11"/>
        <w:keepNext/>
        <w:keepLines/>
        <w:numPr>
          <w:ilvl w:val="0"/>
          <w:numId w:val="3"/>
        </w:numPr>
        <w:tabs>
          <w:tab w:val="left" w:pos="749"/>
        </w:tabs>
        <w:jc w:val="both"/>
      </w:pPr>
      <w:bookmarkStart w:id="13" w:name="bookmark14"/>
      <w:bookmarkStart w:id="14" w:name="bookmark12"/>
      <w:bookmarkStart w:id="15" w:name="bookmark13"/>
      <w:bookmarkStart w:id="16" w:name="bookmark15"/>
      <w:bookmarkEnd w:id="13"/>
      <w:r>
        <w:lastRenderedPageBreak/>
        <w:t>«Где же наши ручки?» (1,6/2-2,6 лет)</w:t>
      </w:r>
      <w:bookmarkEnd w:id="14"/>
      <w:bookmarkEnd w:id="15"/>
      <w:bookmarkEnd w:id="16"/>
    </w:p>
    <w:p w:rsidR="00641013" w:rsidRDefault="005C0117">
      <w:pPr>
        <w:pStyle w:val="1"/>
        <w:ind w:firstLine="740"/>
        <w:jc w:val="both"/>
      </w:pPr>
      <w:r>
        <w:t>Перед игрой можно попросить малышей показать ручки, ножки, самих себя (хлопки по груди). Потренировать «пляски», которые будут использоваться в процессе игры.</w:t>
      </w:r>
    </w:p>
    <w:p w:rsidR="00641013" w:rsidRDefault="005C0117">
      <w:pPr>
        <w:pStyle w:val="1"/>
        <w:numPr>
          <w:ilvl w:val="0"/>
          <w:numId w:val="4"/>
        </w:numPr>
        <w:tabs>
          <w:tab w:val="left" w:pos="749"/>
        </w:tabs>
        <w:ind w:firstLine="400"/>
      </w:pPr>
      <w:bookmarkStart w:id="17" w:name="bookmark16"/>
      <w:bookmarkEnd w:id="17"/>
      <w:r>
        <w:t xml:space="preserve">Где же, где же наши ручки? </w:t>
      </w:r>
      <w:r>
        <w:rPr>
          <w:i/>
          <w:iCs/>
        </w:rPr>
        <w:t xml:space="preserve">(дети стоят, спрятав ручки за спину) </w:t>
      </w:r>
      <w:r>
        <w:t>Где же наши ручки?</w:t>
      </w:r>
    </w:p>
    <w:p w:rsidR="00641013" w:rsidRDefault="005C0117">
      <w:pPr>
        <w:pStyle w:val="1"/>
      </w:pPr>
      <w:r>
        <w:t>Где же, где же наши ручки?</w:t>
      </w:r>
    </w:p>
    <w:p w:rsidR="00641013" w:rsidRDefault="005C0117">
      <w:pPr>
        <w:pStyle w:val="1"/>
      </w:pPr>
      <w:proofErr w:type="gramStart"/>
      <w:r>
        <w:t>Нету</w:t>
      </w:r>
      <w:proofErr w:type="gramEnd"/>
      <w:r>
        <w:t xml:space="preserve"> наших ручек.</w:t>
      </w:r>
    </w:p>
    <w:p w:rsidR="00641013" w:rsidRDefault="005C0117">
      <w:pPr>
        <w:pStyle w:val="1"/>
      </w:pPr>
      <w:r>
        <w:t xml:space="preserve">Вот, вот наши ручки, </w:t>
      </w:r>
      <w:r>
        <w:rPr>
          <w:i/>
          <w:iCs/>
        </w:rPr>
        <w:t>(выполняют движение «фонарики» (можно чередовать с хлопками в ладоши))</w:t>
      </w:r>
    </w:p>
    <w:p w:rsidR="00641013" w:rsidRDefault="005C0117">
      <w:pPr>
        <w:pStyle w:val="1"/>
      </w:pPr>
      <w:r>
        <w:t>Вот наши ручки.</w:t>
      </w:r>
    </w:p>
    <w:p w:rsidR="00641013" w:rsidRDefault="005C0117">
      <w:pPr>
        <w:pStyle w:val="1"/>
        <w:spacing w:after="360"/>
      </w:pPr>
      <w:r>
        <w:t>Пляшут, пляшут наши ручки, Пляшут наши ручки.</w:t>
      </w:r>
    </w:p>
    <w:p w:rsidR="00641013" w:rsidRDefault="005C0117">
      <w:pPr>
        <w:pStyle w:val="1"/>
        <w:numPr>
          <w:ilvl w:val="0"/>
          <w:numId w:val="4"/>
        </w:numPr>
        <w:tabs>
          <w:tab w:val="left" w:pos="382"/>
        </w:tabs>
      </w:pPr>
      <w:bookmarkStart w:id="18" w:name="bookmark17"/>
      <w:bookmarkEnd w:id="18"/>
      <w:r>
        <w:t xml:space="preserve">Где же, где же наши ножки? </w:t>
      </w:r>
      <w:r>
        <w:rPr>
          <w:i/>
          <w:iCs/>
        </w:rPr>
        <w:t>(дети закрывают ноги руками (или приседают, обхватывая колени))</w:t>
      </w:r>
    </w:p>
    <w:p w:rsidR="00641013" w:rsidRDefault="005C0117">
      <w:pPr>
        <w:pStyle w:val="1"/>
      </w:pPr>
      <w:r>
        <w:t>Где же наши ножки?</w:t>
      </w:r>
    </w:p>
    <w:p w:rsidR="00641013" w:rsidRDefault="005C0117">
      <w:pPr>
        <w:pStyle w:val="1"/>
      </w:pPr>
      <w:r>
        <w:t>Где же, где же наши ножки?</w:t>
      </w:r>
    </w:p>
    <w:p w:rsidR="00641013" w:rsidRDefault="005C0117">
      <w:pPr>
        <w:pStyle w:val="1"/>
      </w:pPr>
      <w:proofErr w:type="gramStart"/>
      <w:r>
        <w:t>Нету</w:t>
      </w:r>
      <w:proofErr w:type="gramEnd"/>
      <w:r>
        <w:t xml:space="preserve"> наших ножек.</w:t>
      </w:r>
    </w:p>
    <w:p w:rsidR="00641013" w:rsidRDefault="005C0117">
      <w:pPr>
        <w:pStyle w:val="1"/>
      </w:pPr>
      <w:r>
        <w:t xml:space="preserve">Вот, вот наши ножки, </w:t>
      </w:r>
      <w:r>
        <w:rPr>
          <w:i/>
          <w:iCs/>
        </w:rPr>
        <w:t xml:space="preserve">(шлёпают по </w:t>
      </w:r>
      <w:proofErr w:type="spellStart"/>
      <w:r>
        <w:rPr>
          <w:i/>
          <w:iCs/>
        </w:rPr>
        <w:t>коленочкам</w:t>
      </w:r>
      <w:proofErr w:type="spellEnd"/>
      <w:r>
        <w:rPr>
          <w:i/>
          <w:iCs/>
        </w:rPr>
        <w:t xml:space="preserve"> (можно чередовать с топаньем ножек))</w:t>
      </w:r>
    </w:p>
    <w:p w:rsidR="00641013" w:rsidRDefault="005C0117">
      <w:pPr>
        <w:pStyle w:val="1"/>
      </w:pPr>
      <w:r>
        <w:t>Вот наши ножки.</w:t>
      </w:r>
    </w:p>
    <w:p w:rsidR="00641013" w:rsidRDefault="005C0117">
      <w:pPr>
        <w:pStyle w:val="1"/>
        <w:spacing w:after="360"/>
      </w:pPr>
      <w:r>
        <w:t>Пляшут, пляшут наши ножки, Пляшут наши ножки.</w:t>
      </w:r>
    </w:p>
    <w:p w:rsidR="00641013" w:rsidRDefault="005C0117">
      <w:pPr>
        <w:pStyle w:val="1"/>
        <w:numPr>
          <w:ilvl w:val="0"/>
          <w:numId w:val="4"/>
        </w:numPr>
        <w:tabs>
          <w:tab w:val="left" w:pos="392"/>
        </w:tabs>
      </w:pPr>
      <w:bookmarkStart w:id="19" w:name="bookmark18"/>
      <w:bookmarkEnd w:id="19"/>
      <w:r>
        <w:t xml:space="preserve">Где же, где же наши детки? </w:t>
      </w:r>
      <w:r>
        <w:rPr>
          <w:i/>
          <w:iCs/>
        </w:rPr>
        <w:t xml:space="preserve">(прячутся сами детки (закрывая лицо ладошками)) </w:t>
      </w:r>
      <w:r>
        <w:t>Где же наши детки?</w:t>
      </w:r>
    </w:p>
    <w:p w:rsidR="00641013" w:rsidRDefault="005C0117">
      <w:pPr>
        <w:pStyle w:val="1"/>
      </w:pPr>
      <w:r>
        <w:t>Где же, где же наши детки?</w:t>
      </w:r>
    </w:p>
    <w:p w:rsidR="00641013" w:rsidRDefault="005C0117">
      <w:pPr>
        <w:pStyle w:val="1"/>
      </w:pPr>
      <w:proofErr w:type="gramStart"/>
      <w:r>
        <w:t>Нету</w:t>
      </w:r>
      <w:proofErr w:type="gramEnd"/>
      <w:r>
        <w:t xml:space="preserve"> наших деток.</w:t>
      </w:r>
    </w:p>
    <w:p w:rsidR="00641013" w:rsidRDefault="005C0117">
      <w:pPr>
        <w:pStyle w:val="1"/>
      </w:pPr>
      <w:r>
        <w:t xml:space="preserve">Вот, вот наши детки, </w:t>
      </w:r>
      <w:r>
        <w:rPr>
          <w:i/>
          <w:iCs/>
        </w:rPr>
        <w:t>(хлопают себя по груди)</w:t>
      </w:r>
    </w:p>
    <w:p w:rsidR="00641013" w:rsidRDefault="005C0117">
      <w:pPr>
        <w:pStyle w:val="1"/>
      </w:pPr>
      <w:r>
        <w:t>Вот наши детки.</w:t>
      </w:r>
    </w:p>
    <w:p w:rsidR="00641013" w:rsidRDefault="005C0117">
      <w:pPr>
        <w:pStyle w:val="1"/>
      </w:pPr>
      <w:r>
        <w:t xml:space="preserve">Пляшут, пляшут наши детки, </w:t>
      </w:r>
      <w:r>
        <w:rPr>
          <w:i/>
          <w:iCs/>
        </w:rPr>
        <w:t xml:space="preserve">(совершают танцевальные </w:t>
      </w:r>
      <w:proofErr w:type="gramStart"/>
      <w:r>
        <w:rPr>
          <w:i/>
          <w:iCs/>
        </w:rPr>
        <w:t>движения-выставляют</w:t>
      </w:r>
      <w:proofErr w:type="gramEnd"/>
      <w:r>
        <w:rPr>
          <w:i/>
          <w:iCs/>
        </w:rPr>
        <w:t xml:space="preserve"> ножку на каблучок, прыгают, кружатся)</w:t>
      </w:r>
    </w:p>
    <w:p w:rsidR="00641013" w:rsidRDefault="005C0117">
      <w:pPr>
        <w:pStyle w:val="1"/>
      </w:pPr>
      <w:r>
        <w:t>Пляшут наши детки.</w:t>
      </w:r>
    </w:p>
    <w:p w:rsidR="00641013" w:rsidRDefault="005C0117">
      <w:pPr>
        <w:pStyle w:val="11"/>
        <w:keepNext/>
        <w:keepLines/>
        <w:numPr>
          <w:ilvl w:val="0"/>
          <w:numId w:val="3"/>
        </w:numPr>
        <w:tabs>
          <w:tab w:val="left" w:pos="762"/>
        </w:tabs>
        <w:jc w:val="both"/>
      </w:pPr>
      <w:bookmarkStart w:id="20" w:name="bookmark21"/>
      <w:bookmarkStart w:id="21" w:name="bookmark19"/>
      <w:bookmarkStart w:id="22" w:name="bookmark20"/>
      <w:bookmarkStart w:id="23" w:name="bookmark22"/>
      <w:bookmarkEnd w:id="20"/>
      <w:r>
        <w:t>«Мы ногами топ-топ-топ» (2-3 года)</w:t>
      </w:r>
      <w:bookmarkEnd w:id="21"/>
      <w:bookmarkEnd w:id="22"/>
      <w:bookmarkEnd w:id="23"/>
    </w:p>
    <w:p w:rsidR="00641013" w:rsidRDefault="005C0117">
      <w:pPr>
        <w:pStyle w:val="1"/>
      </w:pPr>
      <w:r>
        <w:t>Дети, стоя полукругом, выполняют танцевальные движения в соответствии с текстом песни по показу взрослого</w:t>
      </w:r>
      <w:proofErr w:type="gramStart"/>
      <w:r>
        <w:t>.</w:t>
      </w:r>
      <w:proofErr w:type="gramEnd"/>
      <w:r>
        <w:t xml:space="preserve"> </w:t>
      </w:r>
      <w:r>
        <w:rPr>
          <w:i/>
          <w:iCs/>
        </w:rPr>
        <w:t>(</w:t>
      </w:r>
      <w:proofErr w:type="gramStart"/>
      <w:r>
        <w:rPr>
          <w:i/>
          <w:iCs/>
        </w:rPr>
        <w:t>м</w:t>
      </w:r>
      <w:proofErr w:type="gramEnd"/>
      <w:r>
        <w:rPr>
          <w:i/>
          <w:iCs/>
        </w:rPr>
        <w:t>ожно скачать в интернете:</w:t>
      </w:r>
    </w:p>
    <w:p w:rsidR="00641013" w:rsidRDefault="005C0117">
      <w:pPr>
        <w:pStyle w:val="1"/>
        <w:ind w:firstLine="460"/>
        <w:jc w:val="both"/>
      </w:pPr>
      <w:r>
        <w:rPr>
          <w:i/>
          <w:iCs/>
        </w:rPr>
        <w:t xml:space="preserve">У </w:t>
      </w:r>
      <w:r>
        <w:rPr>
          <w:b/>
          <w:bCs/>
          <w:i/>
          <w:iCs/>
        </w:rPr>
        <w:t>«Мы ногами топ-топ-топ» Е. Железнова</w:t>
      </w:r>
    </w:p>
    <w:p w:rsidR="00641013" w:rsidRDefault="005C0117">
      <w:pPr>
        <w:pStyle w:val="1"/>
        <w:ind w:firstLine="460"/>
        <w:jc w:val="both"/>
      </w:pPr>
      <w:r>
        <w:rPr>
          <w:i/>
          <w:iCs/>
        </w:rPr>
        <w:t xml:space="preserve">У </w:t>
      </w:r>
      <w:r>
        <w:rPr>
          <w:b/>
          <w:bCs/>
          <w:i/>
          <w:iCs/>
        </w:rPr>
        <w:t>«У тебя, у меня»</w:t>
      </w:r>
    </w:p>
    <w:p w:rsidR="00641013" w:rsidRDefault="005C0117">
      <w:pPr>
        <w:pStyle w:val="1"/>
        <w:ind w:firstLine="460"/>
        <w:jc w:val="both"/>
      </w:pPr>
      <w:r>
        <w:rPr>
          <w:i/>
          <w:iCs/>
        </w:rPr>
        <w:t xml:space="preserve">У </w:t>
      </w:r>
      <w:r>
        <w:rPr>
          <w:b/>
          <w:bCs/>
          <w:i/>
          <w:iCs/>
        </w:rPr>
        <w:t xml:space="preserve">«Приседай» сл. </w:t>
      </w:r>
      <w:proofErr w:type="spellStart"/>
      <w:r>
        <w:rPr>
          <w:b/>
          <w:bCs/>
          <w:i/>
          <w:iCs/>
        </w:rPr>
        <w:t>Ю.Энтина</w:t>
      </w:r>
      <w:proofErr w:type="spellEnd"/>
      <w:r>
        <w:rPr>
          <w:b/>
          <w:bCs/>
          <w:i/>
          <w:iCs/>
        </w:rPr>
        <w:t>, эстонская нар</w:t>
      </w:r>
      <w:proofErr w:type="gramStart"/>
      <w:r>
        <w:rPr>
          <w:b/>
          <w:bCs/>
          <w:i/>
          <w:iCs/>
        </w:rPr>
        <w:t>.</w:t>
      </w:r>
      <w:proofErr w:type="gramEnd"/>
      <w:r>
        <w:rPr>
          <w:b/>
          <w:bCs/>
          <w:i/>
          <w:iCs/>
        </w:rPr>
        <w:t xml:space="preserve"> </w:t>
      </w:r>
      <w:proofErr w:type="gramStart"/>
      <w:r>
        <w:rPr>
          <w:b/>
          <w:bCs/>
          <w:i/>
          <w:iCs/>
        </w:rPr>
        <w:t>м</w:t>
      </w:r>
      <w:proofErr w:type="gramEnd"/>
      <w:r>
        <w:rPr>
          <w:b/>
          <w:bCs/>
          <w:i/>
          <w:iCs/>
        </w:rPr>
        <w:t>ел</w:t>
      </w:r>
    </w:p>
    <w:p w:rsidR="00641013" w:rsidRDefault="005C0117">
      <w:pPr>
        <w:pStyle w:val="11"/>
        <w:keepNext/>
        <w:keepLines/>
        <w:numPr>
          <w:ilvl w:val="0"/>
          <w:numId w:val="3"/>
        </w:numPr>
        <w:tabs>
          <w:tab w:val="left" w:pos="767"/>
        </w:tabs>
        <w:jc w:val="both"/>
      </w:pPr>
      <w:bookmarkStart w:id="24" w:name="bookmark25"/>
      <w:bookmarkStart w:id="25" w:name="bookmark23"/>
      <w:bookmarkStart w:id="26" w:name="bookmark24"/>
      <w:bookmarkStart w:id="27" w:name="bookmark26"/>
      <w:bookmarkEnd w:id="24"/>
      <w:r>
        <w:t>«Колпачки»</w:t>
      </w:r>
      <w:bookmarkEnd w:id="25"/>
      <w:bookmarkEnd w:id="26"/>
      <w:bookmarkEnd w:id="27"/>
    </w:p>
    <w:p w:rsidR="00641013" w:rsidRDefault="005C0117">
      <w:pPr>
        <w:pStyle w:val="1"/>
        <w:ind w:firstLine="720"/>
        <w:jc w:val="both"/>
      </w:pPr>
      <w:r>
        <w:t xml:space="preserve">Предлагаю поздороваться и познакомиться друг с другом необычным </w:t>
      </w:r>
      <w:r>
        <w:lastRenderedPageBreak/>
        <w:t>способом. Вы должны палочками передавать колпачки из цветного картона и говорить при этом «Здравствуйте! Меня зовут...», отвечать при приеме колпачка «Мне очень приятно!», руками колпачки трогать запрещается.</w:t>
      </w:r>
    </w:p>
    <w:p w:rsidR="00641013" w:rsidRDefault="005C0117">
      <w:pPr>
        <w:pStyle w:val="11"/>
        <w:keepNext/>
        <w:keepLines/>
        <w:numPr>
          <w:ilvl w:val="0"/>
          <w:numId w:val="3"/>
        </w:numPr>
        <w:tabs>
          <w:tab w:val="left" w:pos="767"/>
        </w:tabs>
        <w:jc w:val="both"/>
      </w:pPr>
      <w:bookmarkStart w:id="28" w:name="bookmark29"/>
      <w:bookmarkStart w:id="29" w:name="bookmark27"/>
      <w:bookmarkStart w:id="30" w:name="bookmark28"/>
      <w:bookmarkStart w:id="31" w:name="bookmark30"/>
      <w:bookmarkEnd w:id="28"/>
      <w:r>
        <w:t>«Дотронься до...»</w:t>
      </w:r>
      <w:bookmarkEnd w:id="29"/>
      <w:bookmarkEnd w:id="30"/>
      <w:bookmarkEnd w:id="31"/>
    </w:p>
    <w:p w:rsidR="00641013" w:rsidRDefault="005C0117">
      <w:pPr>
        <w:pStyle w:val="1"/>
        <w:tabs>
          <w:tab w:val="left" w:pos="2789"/>
        </w:tabs>
        <w:jc w:val="both"/>
      </w:pPr>
      <w:r>
        <w:t>Ведущий говорит:</w:t>
      </w:r>
      <w:r>
        <w:tab/>
        <w:t>«Дотроньтесь до - синего!» Дети должны быстро</w:t>
      </w:r>
    </w:p>
    <w:p w:rsidR="00641013" w:rsidRDefault="005C0117">
      <w:pPr>
        <w:pStyle w:val="1"/>
        <w:jc w:val="both"/>
      </w:pPr>
      <w:r>
        <w:t>сориентироваться, обнаружить в одежде что-то синее и дотронуться до этого предмета. Цвета периодически меняются, кто не успел - ведущий.</w:t>
      </w:r>
    </w:p>
    <w:p w:rsidR="00641013" w:rsidRDefault="005C0117">
      <w:pPr>
        <w:pStyle w:val="11"/>
        <w:keepNext/>
        <w:keepLines/>
        <w:numPr>
          <w:ilvl w:val="0"/>
          <w:numId w:val="3"/>
        </w:numPr>
        <w:tabs>
          <w:tab w:val="left" w:pos="767"/>
        </w:tabs>
        <w:jc w:val="both"/>
      </w:pPr>
      <w:bookmarkStart w:id="32" w:name="bookmark33"/>
      <w:bookmarkStart w:id="33" w:name="bookmark31"/>
      <w:bookmarkStart w:id="34" w:name="bookmark32"/>
      <w:bookmarkStart w:id="35" w:name="bookmark34"/>
      <w:bookmarkEnd w:id="32"/>
      <w:r>
        <w:t>«Лучики»</w:t>
      </w:r>
      <w:bookmarkEnd w:id="33"/>
      <w:bookmarkEnd w:id="34"/>
      <w:bookmarkEnd w:id="35"/>
    </w:p>
    <w:p w:rsidR="00641013" w:rsidRDefault="005C0117">
      <w:pPr>
        <w:pStyle w:val="1"/>
        <w:jc w:val="both"/>
      </w:pPr>
      <w:r>
        <w:t>Ведущий и дети вытягивают вперед руки и соединяют их над изображением солнца. Предложить почувствуйте себя теплыми солнечными лучиками и поделитесь теплом с друзьями.</w:t>
      </w:r>
    </w:p>
    <w:p w:rsidR="00641013" w:rsidRDefault="005C0117">
      <w:pPr>
        <w:pStyle w:val="1"/>
        <w:jc w:val="both"/>
      </w:pPr>
      <w:r>
        <w:t>Утренние лучики,</w:t>
      </w:r>
    </w:p>
    <w:p w:rsidR="00641013" w:rsidRDefault="005C0117">
      <w:pPr>
        <w:pStyle w:val="1"/>
        <w:jc w:val="both"/>
      </w:pPr>
      <w:r>
        <w:t>Заглянули к нам в окошко,</w:t>
      </w:r>
    </w:p>
    <w:p w:rsidR="00641013" w:rsidRDefault="005C0117">
      <w:pPr>
        <w:pStyle w:val="1"/>
        <w:jc w:val="both"/>
      </w:pPr>
      <w:r>
        <w:t>Принесли в своих ладонях</w:t>
      </w:r>
    </w:p>
    <w:p w:rsidR="00641013" w:rsidRDefault="005C0117">
      <w:pPr>
        <w:pStyle w:val="1"/>
        <w:jc w:val="both"/>
      </w:pPr>
      <w:r>
        <w:t>Теплоту и доброту,</w:t>
      </w:r>
    </w:p>
    <w:p w:rsidR="00641013" w:rsidRDefault="005C0117">
      <w:pPr>
        <w:pStyle w:val="1"/>
        <w:jc w:val="both"/>
      </w:pPr>
      <w:r>
        <w:t>Частицу солнца.</w:t>
      </w:r>
    </w:p>
    <w:p w:rsidR="00641013" w:rsidRDefault="005C0117">
      <w:pPr>
        <w:pStyle w:val="1"/>
        <w:jc w:val="both"/>
      </w:pPr>
      <w:r>
        <w:rPr>
          <w:i/>
          <w:iCs/>
        </w:rPr>
        <w:t>Эта игра поможет настроиться на дальнейшую совместную деятельность, создать положительный эмоциональный настрой.</w:t>
      </w:r>
    </w:p>
    <w:p w:rsidR="00641013" w:rsidRDefault="005C0117">
      <w:pPr>
        <w:pStyle w:val="11"/>
        <w:keepNext/>
        <w:keepLines/>
        <w:numPr>
          <w:ilvl w:val="0"/>
          <w:numId w:val="3"/>
        </w:numPr>
        <w:tabs>
          <w:tab w:val="left" w:pos="767"/>
        </w:tabs>
        <w:jc w:val="both"/>
      </w:pPr>
      <w:bookmarkStart w:id="36" w:name="bookmark37"/>
      <w:bookmarkStart w:id="37" w:name="bookmark35"/>
      <w:bookmarkStart w:id="38" w:name="bookmark36"/>
      <w:bookmarkStart w:id="39" w:name="bookmark38"/>
      <w:bookmarkEnd w:id="36"/>
      <w:r>
        <w:t>«Дружба ладошек»</w:t>
      </w:r>
      <w:bookmarkEnd w:id="37"/>
      <w:bookmarkEnd w:id="38"/>
      <w:bookmarkEnd w:id="39"/>
    </w:p>
    <w:p w:rsidR="00641013" w:rsidRDefault="005C0117">
      <w:pPr>
        <w:pStyle w:val="1"/>
        <w:jc w:val="both"/>
      </w:pPr>
      <w:r>
        <w:t>Дети стоят в кругу. Ведущий предлагает поздороваться друг с другом с помощью ладоней, показывает, как это можно сделать.</w:t>
      </w:r>
    </w:p>
    <w:p w:rsidR="00641013" w:rsidRDefault="005C0117">
      <w:pPr>
        <w:pStyle w:val="1"/>
        <w:jc w:val="both"/>
      </w:pPr>
      <w:r>
        <w:t>Читает стихотворение:</w:t>
      </w:r>
    </w:p>
    <w:p w:rsidR="00641013" w:rsidRDefault="005C0117">
      <w:pPr>
        <w:pStyle w:val="1"/>
        <w:jc w:val="both"/>
      </w:pPr>
      <w:r>
        <w:t>Мы ладонь к ладони приложили</w:t>
      </w:r>
    </w:p>
    <w:p w:rsidR="00641013" w:rsidRDefault="005C0117">
      <w:pPr>
        <w:pStyle w:val="1"/>
        <w:jc w:val="both"/>
      </w:pPr>
      <w:r>
        <w:t>И всем дружбу свою предложили</w:t>
      </w:r>
      <w:proofErr w:type="gramStart"/>
      <w:r>
        <w:t>.(</w:t>
      </w:r>
      <w:proofErr w:type="gramEnd"/>
      <w:r>
        <w:rPr>
          <w:i/>
          <w:iCs/>
        </w:rPr>
        <w:t>Соединяем руки)</w:t>
      </w:r>
    </w:p>
    <w:p w:rsidR="00641013" w:rsidRDefault="005C0117">
      <w:pPr>
        <w:pStyle w:val="1"/>
        <w:jc w:val="both"/>
      </w:pPr>
      <w:r>
        <w:t>Весело и дружно будем играть,</w:t>
      </w:r>
    </w:p>
    <w:p w:rsidR="00641013" w:rsidRDefault="005C0117">
      <w:pPr>
        <w:pStyle w:val="1"/>
        <w:jc w:val="both"/>
      </w:pPr>
      <w:r>
        <w:t xml:space="preserve">Чтобы счастливыми </w:t>
      </w:r>
      <w:r>
        <w:rPr>
          <w:i/>
          <w:iCs/>
        </w:rPr>
        <w:t>стать</w:t>
      </w:r>
      <w:proofErr w:type="gramStart"/>
      <w:r>
        <w:rPr>
          <w:i/>
          <w:iCs/>
        </w:rPr>
        <w:t>!(</w:t>
      </w:r>
      <w:proofErr w:type="spellStart"/>
      <w:proofErr w:type="gramEnd"/>
      <w:r>
        <w:rPr>
          <w:i/>
          <w:iCs/>
        </w:rPr>
        <w:t>Поднимаютруки</w:t>
      </w:r>
      <w:proofErr w:type="spellEnd"/>
      <w:r>
        <w:rPr>
          <w:i/>
          <w:iCs/>
        </w:rPr>
        <w:t xml:space="preserve"> вверх)</w:t>
      </w:r>
    </w:p>
    <w:p w:rsidR="00641013" w:rsidRDefault="005C0117">
      <w:pPr>
        <w:pStyle w:val="1"/>
        <w:jc w:val="both"/>
      </w:pPr>
      <w:r>
        <w:t>Мы друг друга не обижаем.</w:t>
      </w:r>
    </w:p>
    <w:p w:rsidR="00641013" w:rsidRDefault="005C0117">
      <w:pPr>
        <w:pStyle w:val="1"/>
        <w:jc w:val="both"/>
      </w:pPr>
      <w:r>
        <w:t xml:space="preserve">Мы друг друга уважаем! </w:t>
      </w:r>
      <w:r>
        <w:rPr>
          <w:i/>
          <w:iCs/>
        </w:rPr>
        <w:t>(Размыкают руки)</w:t>
      </w:r>
    </w:p>
    <w:p w:rsidR="00641013" w:rsidRDefault="005C0117">
      <w:pPr>
        <w:pStyle w:val="1"/>
        <w:jc w:val="both"/>
      </w:pPr>
      <w:r>
        <w:t xml:space="preserve">Затем дети передают по кругу комплименты: поочередно берут в свои ладони, ладони соседа и говорят ему что-то приятное. </w:t>
      </w:r>
      <w:r>
        <w:rPr>
          <w:i/>
          <w:iCs/>
        </w:rPr>
        <w:t>Эта игра учит детей говорить приятные слова партнеру по игре.</w:t>
      </w:r>
    </w:p>
    <w:p w:rsidR="00641013" w:rsidRDefault="005C0117">
      <w:pPr>
        <w:pStyle w:val="11"/>
        <w:keepNext/>
        <w:keepLines/>
        <w:numPr>
          <w:ilvl w:val="0"/>
          <w:numId w:val="3"/>
        </w:numPr>
        <w:tabs>
          <w:tab w:val="left" w:pos="767"/>
        </w:tabs>
        <w:jc w:val="both"/>
      </w:pPr>
      <w:bookmarkStart w:id="40" w:name="bookmark41"/>
      <w:bookmarkStart w:id="41" w:name="bookmark39"/>
      <w:bookmarkStart w:id="42" w:name="bookmark40"/>
      <w:bookmarkStart w:id="43" w:name="bookmark42"/>
      <w:bookmarkEnd w:id="40"/>
      <w:r>
        <w:t>«Круг друзей»</w:t>
      </w:r>
      <w:bookmarkEnd w:id="41"/>
      <w:bookmarkEnd w:id="42"/>
      <w:bookmarkEnd w:id="43"/>
    </w:p>
    <w:p w:rsidR="00641013" w:rsidRDefault="005C0117">
      <w:pPr>
        <w:pStyle w:val="1"/>
      </w:pPr>
      <w:r>
        <w:t>Дети стоят стоять в кругу, и хором читают стихотворение:</w:t>
      </w:r>
    </w:p>
    <w:p w:rsidR="00641013" w:rsidRDefault="005C0117">
      <w:pPr>
        <w:pStyle w:val="1"/>
        <w:jc w:val="both"/>
      </w:pPr>
      <w:r>
        <w:t>Собрались все в круг,</w:t>
      </w:r>
    </w:p>
    <w:p w:rsidR="00641013" w:rsidRDefault="005C0117">
      <w:pPr>
        <w:pStyle w:val="1"/>
      </w:pPr>
      <w:r>
        <w:t>Я твой друг, и ты мой друг.</w:t>
      </w:r>
    </w:p>
    <w:p w:rsidR="00641013" w:rsidRDefault="005C0117">
      <w:pPr>
        <w:pStyle w:val="1"/>
        <w:jc w:val="both"/>
      </w:pPr>
      <w:r>
        <w:t>Крепко за руки возьмемся</w:t>
      </w:r>
    </w:p>
    <w:p w:rsidR="00641013" w:rsidRDefault="005C0117">
      <w:pPr>
        <w:pStyle w:val="1"/>
        <w:jc w:val="both"/>
      </w:pPr>
      <w:r>
        <w:t>И все вместе улыбнемся!</w:t>
      </w:r>
    </w:p>
    <w:p w:rsidR="00641013" w:rsidRDefault="005C0117">
      <w:pPr>
        <w:pStyle w:val="1"/>
      </w:pPr>
      <w:r>
        <w:t>Улыбаясь, берутся за руки, поднимают вверх и произносят: «Я - твой друг, и ты мой друг!»</w:t>
      </w:r>
    </w:p>
    <w:p w:rsidR="00641013" w:rsidRDefault="005C0117">
      <w:pPr>
        <w:pStyle w:val="11"/>
        <w:keepNext/>
        <w:keepLines/>
        <w:numPr>
          <w:ilvl w:val="0"/>
          <w:numId w:val="3"/>
        </w:numPr>
        <w:tabs>
          <w:tab w:val="left" w:pos="762"/>
        </w:tabs>
        <w:jc w:val="both"/>
      </w:pPr>
      <w:bookmarkStart w:id="44" w:name="bookmark45"/>
      <w:bookmarkStart w:id="45" w:name="bookmark43"/>
      <w:bookmarkStart w:id="46" w:name="bookmark44"/>
      <w:bookmarkStart w:id="47" w:name="bookmark46"/>
      <w:bookmarkEnd w:id="44"/>
      <w:r>
        <w:lastRenderedPageBreak/>
        <w:t>«Да-да-да, нет-нет-нет»</w:t>
      </w:r>
      <w:bookmarkEnd w:id="45"/>
      <w:bookmarkEnd w:id="46"/>
      <w:bookmarkEnd w:id="47"/>
    </w:p>
    <w:p w:rsidR="00641013" w:rsidRDefault="005C0117">
      <w:pPr>
        <w:pStyle w:val="1"/>
      </w:pPr>
      <w:r>
        <w:t>Ведущий задает вопросы, дети отвечают хором:</w:t>
      </w:r>
    </w:p>
    <w:p w:rsidR="00641013" w:rsidRDefault="005C0117">
      <w:pPr>
        <w:pStyle w:val="1"/>
      </w:pPr>
      <w:r>
        <w:t>Сильные руки бросятся в драку? (Нет)</w:t>
      </w:r>
    </w:p>
    <w:p w:rsidR="00641013" w:rsidRDefault="005C0117">
      <w:pPr>
        <w:pStyle w:val="1"/>
      </w:pPr>
      <w:r>
        <w:t>Добрые руки погладят собаку? (Да)</w:t>
      </w:r>
    </w:p>
    <w:p w:rsidR="00641013" w:rsidRDefault="005C0117">
      <w:pPr>
        <w:pStyle w:val="1"/>
      </w:pPr>
      <w:r>
        <w:t>Умные руки умеют играть? (Да)</w:t>
      </w:r>
    </w:p>
    <w:p w:rsidR="00641013" w:rsidRDefault="005C0117">
      <w:pPr>
        <w:pStyle w:val="1"/>
      </w:pPr>
      <w:r>
        <w:t>Добрые руки будут обижать? (Нет)</w:t>
      </w:r>
    </w:p>
    <w:p w:rsidR="00641013" w:rsidRDefault="005C0117">
      <w:pPr>
        <w:pStyle w:val="1"/>
      </w:pPr>
      <w:r>
        <w:t>Ласковые руки умеют лечить? (Да)</w:t>
      </w:r>
    </w:p>
    <w:p w:rsidR="00641013" w:rsidRDefault="005C0117">
      <w:pPr>
        <w:pStyle w:val="1"/>
      </w:pPr>
      <w:r>
        <w:t>Сильные руки будут вместе мастерить? (Да)</w:t>
      </w:r>
    </w:p>
    <w:p w:rsidR="00641013" w:rsidRDefault="005C0117">
      <w:pPr>
        <w:pStyle w:val="1"/>
      </w:pPr>
      <w:r>
        <w:t>Будем крепко мы дружить? (Да)</w:t>
      </w:r>
    </w:p>
    <w:p w:rsidR="00641013" w:rsidRDefault="005C0117">
      <w:pPr>
        <w:pStyle w:val="11"/>
        <w:keepNext/>
        <w:keepLines/>
        <w:numPr>
          <w:ilvl w:val="0"/>
          <w:numId w:val="3"/>
        </w:numPr>
        <w:tabs>
          <w:tab w:val="left" w:pos="762"/>
        </w:tabs>
        <w:jc w:val="both"/>
      </w:pPr>
      <w:bookmarkStart w:id="48" w:name="bookmark49"/>
      <w:bookmarkStart w:id="49" w:name="bookmark47"/>
      <w:bookmarkStart w:id="50" w:name="bookmark48"/>
      <w:bookmarkStart w:id="51" w:name="bookmark50"/>
      <w:bookmarkEnd w:id="48"/>
      <w:r>
        <w:t>«Чудесный день»</w:t>
      </w:r>
      <w:bookmarkEnd w:id="49"/>
      <w:bookmarkEnd w:id="50"/>
      <w:bookmarkEnd w:id="51"/>
    </w:p>
    <w:p w:rsidR="00641013" w:rsidRDefault="005C0117">
      <w:pPr>
        <w:pStyle w:val="1"/>
      </w:pPr>
      <w:r>
        <w:t xml:space="preserve">Дети стоят в кругу. Воспитатель </w:t>
      </w:r>
      <w:proofErr w:type="spellStart"/>
      <w:r>
        <w:t>пропевает</w:t>
      </w:r>
      <w:proofErr w:type="spellEnd"/>
      <w:r>
        <w:t xml:space="preserve"> строчки из песенки Мышонка из одноименного мультфильма.</w:t>
      </w:r>
    </w:p>
    <w:p w:rsidR="00641013" w:rsidRDefault="005C0117">
      <w:pPr>
        <w:pStyle w:val="1"/>
      </w:pPr>
      <w:r>
        <w:t>Какой чудесный день,</w:t>
      </w:r>
    </w:p>
    <w:p w:rsidR="00641013" w:rsidRDefault="005C0117">
      <w:pPr>
        <w:pStyle w:val="1"/>
      </w:pPr>
      <w:r>
        <w:t>Трудиться мне не лень!</w:t>
      </w:r>
    </w:p>
    <w:p w:rsidR="00641013" w:rsidRDefault="005C0117">
      <w:pPr>
        <w:pStyle w:val="1"/>
      </w:pPr>
      <w:r>
        <w:t>Со мной мои друзья</w:t>
      </w:r>
    </w:p>
    <w:p w:rsidR="00641013" w:rsidRDefault="005C0117">
      <w:pPr>
        <w:pStyle w:val="1"/>
      </w:pPr>
      <w:r>
        <w:t>И песенка моя!</w:t>
      </w:r>
    </w:p>
    <w:p w:rsidR="00641013" w:rsidRDefault="005C0117">
      <w:pPr>
        <w:pStyle w:val="1"/>
      </w:pPr>
      <w:r>
        <w:t xml:space="preserve">Дети берутся за руки, поднимают их и хором поют слова: «Со мной мои друзья и песенка моя!». </w:t>
      </w:r>
      <w:r>
        <w:rPr>
          <w:i/>
          <w:iCs/>
        </w:rPr>
        <w:t>Игра помогает настроить детей на коллективное пение.</w:t>
      </w:r>
    </w:p>
    <w:p w:rsidR="00641013" w:rsidRDefault="005C0117">
      <w:pPr>
        <w:pStyle w:val="11"/>
        <w:keepNext/>
        <w:keepLines/>
        <w:numPr>
          <w:ilvl w:val="0"/>
          <w:numId w:val="3"/>
        </w:numPr>
        <w:tabs>
          <w:tab w:val="left" w:pos="887"/>
        </w:tabs>
        <w:jc w:val="both"/>
      </w:pPr>
      <w:bookmarkStart w:id="52" w:name="bookmark53"/>
      <w:bookmarkStart w:id="53" w:name="bookmark51"/>
      <w:bookmarkStart w:id="54" w:name="bookmark52"/>
      <w:bookmarkStart w:id="55" w:name="bookmark54"/>
      <w:bookmarkEnd w:id="52"/>
      <w:r>
        <w:t>«Тепло сердец»</w:t>
      </w:r>
      <w:bookmarkEnd w:id="53"/>
      <w:bookmarkEnd w:id="54"/>
      <w:bookmarkEnd w:id="55"/>
    </w:p>
    <w:p w:rsidR="00641013" w:rsidRDefault="005C0117">
      <w:pPr>
        <w:pStyle w:val="1"/>
        <w:jc w:val="both"/>
      </w:pPr>
      <w:r>
        <w:t>Дети стоят в кругу. «Посмотрите в центр круга, представьте костер, он горит ярко, протяните к нему руки. Представьте, что это огонь наших сердец. Он никогда не погаснет, если мы возьмем его с собой. Возьмите частичку его тепла».</w:t>
      </w:r>
    </w:p>
    <w:p w:rsidR="00641013" w:rsidRDefault="005C0117">
      <w:pPr>
        <w:pStyle w:val="1"/>
        <w:jc w:val="both"/>
      </w:pPr>
      <w:r>
        <w:t>Дети выполняют движения, затем берутся за руки. Взрослый читает стихотворение.</w:t>
      </w:r>
    </w:p>
    <w:p w:rsidR="00641013" w:rsidRDefault="005C0117">
      <w:pPr>
        <w:pStyle w:val="1"/>
        <w:jc w:val="both"/>
      </w:pPr>
      <w:r>
        <w:t>Хорошо, когда мы вместе.</w:t>
      </w:r>
    </w:p>
    <w:p w:rsidR="00641013" w:rsidRDefault="005C0117">
      <w:pPr>
        <w:pStyle w:val="1"/>
        <w:jc w:val="both"/>
      </w:pPr>
      <w:r>
        <w:t>Вместе дышится легко.</w:t>
      </w:r>
    </w:p>
    <w:p w:rsidR="00641013" w:rsidRDefault="005C0117">
      <w:pPr>
        <w:pStyle w:val="1"/>
        <w:jc w:val="both"/>
      </w:pPr>
      <w:r>
        <w:t>Все заботы и печали</w:t>
      </w:r>
    </w:p>
    <w:p w:rsidR="00641013" w:rsidRDefault="005C0117">
      <w:pPr>
        <w:pStyle w:val="1"/>
        <w:jc w:val="both"/>
      </w:pPr>
      <w:r>
        <w:t>Улетают далеко!</w:t>
      </w:r>
    </w:p>
    <w:p w:rsidR="00641013" w:rsidRDefault="005C0117">
      <w:pPr>
        <w:pStyle w:val="1"/>
        <w:jc w:val="both"/>
      </w:pPr>
      <w:r>
        <w:t>Уважаемые родители!</w:t>
      </w:r>
    </w:p>
    <w:p w:rsidR="00641013" w:rsidRDefault="005C0117">
      <w:pPr>
        <w:pStyle w:val="1"/>
        <w:jc w:val="both"/>
      </w:pPr>
      <w:r>
        <w:t>Я надеюсь, что эти игры вы будете использовать на семейных праздниках и просто для поднятия хорошего настроения себе и своим детям. Желаю всем только жизнерадостных улыбок!</w:t>
      </w:r>
    </w:p>
    <w:sectPr w:rsidR="00641013" w:rsidSect="00641013">
      <w:pgSz w:w="11900" w:h="16840"/>
      <w:pgMar w:top="1132" w:right="542" w:bottom="666" w:left="1091" w:header="704" w:footer="238"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013" w:rsidRDefault="00641013" w:rsidP="00641013">
      <w:r>
        <w:separator/>
      </w:r>
    </w:p>
  </w:endnote>
  <w:endnote w:type="continuationSeparator" w:id="0">
    <w:p w:rsidR="00641013" w:rsidRDefault="00641013" w:rsidP="0064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013" w:rsidRDefault="00641013"/>
  </w:footnote>
  <w:footnote w:type="continuationSeparator" w:id="0">
    <w:p w:rsidR="00641013" w:rsidRDefault="006410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C34"/>
    <w:multiLevelType w:val="multilevel"/>
    <w:tmpl w:val="BB9E34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1BD600E"/>
    <w:multiLevelType w:val="multilevel"/>
    <w:tmpl w:val="6D143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D8C6789"/>
    <w:multiLevelType w:val="multilevel"/>
    <w:tmpl w:val="5EBCDA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2975977"/>
    <w:multiLevelType w:val="multilevel"/>
    <w:tmpl w:val="CBC85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641013"/>
    <w:rsid w:val="00374EE6"/>
    <w:rsid w:val="005C0117"/>
    <w:rsid w:val="00641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101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41013"/>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sid w:val="00641013"/>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1">
    <w:name w:val="Основной текст1"/>
    <w:basedOn w:val="a"/>
    <w:link w:val="a3"/>
    <w:rsid w:val="00641013"/>
    <w:pPr>
      <w:spacing w:line="276" w:lineRule="auto"/>
    </w:pPr>
    <w:rPr>
      <w:rFonts w:ascii="Times New Roman" w:eastAsia="Times New Roman" w:hAnsi="Times New Roman" w:cs="Times New Roman"/>
      <w:sz w:val="28"/>
      <w:szCs w:val="28"/>
    </w:rPr>
  </w:style>
  <w:style w:type="paragraph" w:customStyle="1" w:styleId="11">
    <w:name w:val="Заголовок №1"/>
    <w:basedOn w:val="a"/>
    <w:link w:val="10"/>
    <w:rsid w:val="00641013"/>
    <w:pPr>
      <w:spacing w:line="276" w:lineRule="auto"/>
      <w:ind w:firstLine="380"/>
      <w:outlineLvl w:val="0"/>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1212</Words>
  <Characters>6915</Characters>
  <Application>Microsoft Office Word</Application>
  <DocSecurity>0</DocSecurity>
  <Lines>57</Lines>
  <Paragraphs>16</Paragraphs>
  <ScaleCrop>false</ScaleCrop>
  <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dc:creator>
  <cp:keywords/>
  <cp:lastModifiedBy>User</cp:lastModifiedBy>
  <cp:revision>3</cp:revision>
  <dcterms:created xsi:type="dcterms:W3CDTF">2020-10-18T14:56:00Z</dcterms:created>
  <dcterms:modified xsi:type="dcterms:W3CDTF">2020-10-29T10:44:00Z</dcterms:modified>
</cp:coreProperties>
</file>